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64F4" w14:textId="00544296" w:rsidR="007F5674" w:rsidRDefault="00330344" w:rsidP="007F5674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Instructivo</w:t>
      </w:r>
      <w:r w:rsidR="008A22AE">
        <w:rPr>
          <w:rFonts w:asciiTheme="majorHAnsi" w:hAnsiTheme="majorHAnsi" w:cs="Arial"/>
          <w:b/>
        </w:rPr>
        <w:t xml:space="preserve"> </w:t>
      </w:r>
      <w:r w:rsidR="00F46B67">
        <w:rPr>
          <w:rFonts w:asciiTheme="majorHAnsi" w:hAnsiTheme="majorHAnsi" w:cs="Arial"/>
          <w:b/>
        </w:rPr>
        <w:t>para la Cesión de Bienes de Capital y obtención de Alta-Inventariado y Póliza de Seguros</w:t>
      </w:r>
      <w:r w:rsidR="00247754">
        <w:rPr>
          <w:rFonts w:asciiTheme="majorHAnsi" w:hAnsiTheme="majorHAnsi" w:cs="Arial"/>
          <w:b/>
        </w:rPr>
        <w:t xml:space="preserve"> </w:t>
      </w:r>
      <w:r w:rsidR="00F46B67">
        <w:rPr>
          <w:rFonts w:asciiTheme="majorHAnsi" w:hAnsiTheme="majorHAnsi" w:cs="Arial"/>
          <w:b/>
        </w:rPr>
        <w:t>para proyectos FONDECYT</w:t>
      </w:r>
    </w:p>
    <w:p w14:paraId="5DC74FAF" w14:textId="77777777" w:rsidR="001A6F00" w:rsidRPr="00E96993" w:rsidRDefault="001A6F00" w:rsidP="00330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8500AEF" w14:textId="77777777" w:rsidR="003241B8" w:rsidRDefault="003241B8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24D45DEC" w14:textId="67F290AD" w:rsidR="003C61A9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3C61A9">
        <w:rPr>
          <w:rFonts w:asciiTheme="majorHAnsi" w:hAnsiTheme="majorHAnsi" w:cstheme="majorHAnsi"/>
          <w:sz w:val="20"/>
          <w:szCs w:val="20"/>
        </w:rPr>
        <w:t xml:space="preserve">El periodo de </w:t>
      </w:r>
      <w:r>
        <w:rPr>
          <w:rFonts w:asciiTheme="majorHAnsi" w:hAnsiTheme="majorHAnsi" w:cstheme="majorHAnsi"/>
          <w:sz w:val="20"/>
          <w:szCs w:val="20"/>
        </w:rPr>
        <w:t>gestión</w:t>
      </w:r>
      <w:r w:rsidRPr="003C61A9">
        <w:rPr>
          <w:rFonts w:asciiTheme="majorHAnsi" w:hAnsiTheme="majorHAnsi" w:cstheme="majorHAnsi"/>
          <w:sz w:val="20"/>
          <w:szCs w:val="20"/>
        </w:rPr>
        <w:t xml:space="preserve"> de estos documentos </w:t>
      </w:r>
      <w:r>
        <w:rPr>
          <w:rFonts w:asciiTheme="majorHAnsi" w:hAnsiTheme="majorHAnsi" w:cstheme="majorHAnsi"/>
          <w:sz w:val="20"/>
          <w:szCs w:val="20"/>
        </w:rPr>
        <w:t xml:space="preserve">solicitados por FONDECYT </w:t>
      </w:r>
      <w:r w:rsidRPr="003C61A9">
        <w:rPr>
          <w:rFonts w:asciiTheme="majorHAnsi" w:hAnsiTheme="majorHAnsi" w:cstheme="majorHAnsi"/>
          <w:sz w:val="20"/>
          <w:szCs w:val="20"/>
        </w:rPr>
        <w:t xml:space="preserve">es entre Marzo y </w:t>
      </w:r>
      <w:r w:rsidR="00330344">
        <w:rPr>
          <w:rFonts w:asciiTheme="majorHAnsi" w:hAnsiTheme="majorHAnsi" w:cstheme="majorHAnsi"/>
          <w:sz w:val="20"/>
          <w:szCs w:val="20"/>
        </w:rPr>
        <w:t>Diciembre</w:t>
      </w:r>
      <w:r w:rsidRPr="003C61A9">
        <w:rPr>
          <w:rFonts w:asciiTheme="majorHAnsi" w:hAnsiTheme="majorHAnsi" w:cstheme="majorHAnsi"/>
          <w:sz w:val="20"/>
          <w:szCs w:val="20"/>
        </w:rPr>
        <w:t xml:space="preserve"> del año en curso</w:t>
      </w:r>
      <w:r>
        <w:rPr>
          <w:rFonts w:asciiTheme="majorHAnsi" w:hAnsiTheme="majorHAnsi" w:cstheme="majorHAnsi"/>
          <w:sz w:val="20"/>
          <w:szCs w:val="20"/>
        </w:rPr>
        <w:t>, con tal de estar en condiciones para se</w:t>
      </w:r>
      <w:r w:rsidRPr="003C61A9">
        <w:rPr>
          <w:rFonts w:asciiTheme="majorHAnsi" w:hAnsiTheme="majorHAnsi" w:cstheme="majorHAnsi"/>
          <w:sz w:val="20"/>
          <w:szCs w:val="20"/>
        </w:rPr>
        <w:t>r presentado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3C61A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en la rendición del proyecto </w:t>
      </w:r>
      <w:r w:rsidRPr="003C61A9">
        <w:rPr>
          <w:rFonts w:asciiTheme="majorHAnsi" w:hAnsiTheme="majorHAnsi" w:cstheme="majorHAnsi"/>
          <w:sz w:val="20"/>
          <w:szCs w:val="20"/>
        </w:rPr>
        <w:t>del año siguiente</w:t>
      </w:r>
      <w:r>
        <w:rPr>
          <w:rFonts w:asciiTheme="majorHAnsi" w:hAnsiTheme="majorHAnsi" w:cstheme="majorHAnsi"/>
          <w:sz w:val="20"/>
          <w:szCs w:val="20"/>
        </w:rPr>
        <w:t>. Lo anterior</w:t>
      </w:r>
      <w:r w:rsidRPr="003C61A9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considerando los procesos administrativos institucionales de cierre financiero </w:t>
      </w:r>
      <w:r w:rsidR="00330344">
        <w:rPr>
          <w:rFonts w:asciiTheme="majorHAnsi" w:hAnsiTheme="majorHAnsi" w:cstheme="majorHAnsi"/>
          <w:sz w:val="20"/>
          <w:szCs w:val="20"/>
        </w:rPr>
        <w:t>en enero</w:t>
      </w:r>
      <w:r>
        <w:rPr>
          <w:rFonts w:asciiTheme="majorHAnsi" w:hAnsiTheme="majorHAnsi" w:cstheme="majorHAnsi"/>
          <w:sz w:val="20"/>
          <w:szCs w:val="20"/>
        </w:rPr>
        <w:t xml:space="preserve"> y de vacaciones </w:t>
      </w:r>
      <w:r w:rsidR="0037278C">
        <w:rPr>
          <w:rFonts w:asciiTheme="majorHAnsi" w:hAnsiTheme="majorHAnsi" w:cstheme="majorHAnsi"/>
          <w:sz w:val="20"/>
          <w:szCs w:val="20"/>
        </w:rPr>
        <w:t xml:space="preserve">en </w:t>
      </w:r>
      <w:r>
        <w:rPr>
          <w:rFonts w:asciiTheme="majorHAnsi" w:hAnsiTheme="majorHAnsi" w:cstheme="majorHAnsi"/>
          <w:sz w:val="20"/>
          <w:szCs w:val="20"/>
        </w:rPr>
        <w:t>febrero</w:t>
      </w:r>
      <w:r w:rsidR="0037278C">
        <w:rPr>
          <w:rFonts w:asciiTheme="majorHAnsi" w:hAnsiTheme="majorHAnsi" w:cstheme="majorHAnsi"/>
          <w:sz w:val="20"/>
          <w:szCs w:val="20"/>
        </w:rPr>
        <w:t xml:space="preserve"> de cada año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6D28451" w14:textId="6C24BF23" w:rsidR="003C61A9" w:rsidRPr="003C61A9" w:rsidRDefault="003C61A9" w:rsidP="00330344">
      <w:pPr>
        <w:tabs>
          <w:tab w:val="left" w:pos="5115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0223EDD8" w14:textId="0C02FF5E" w:rsidR="003C61A9" w:rsidRPr="003C61A9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3C61A9">
        <w:rPr>
          <w:rFonts w:asciiTheme="majorHAnsi" w:hAnsiTheme="majorHAnsi" w:cstheme="majorHAnsi"/>
          <w:sz w:val="20"/>
          <w:szCs w:val="20"/>
        </w:rPr>
        <w:t>En el mes de Enero, se procederá sólo a la actualización de la Póliza de Seguro para ser pr</w:t>
      </w:r>
      <w:r>
        <w:rPr>
          <w:rFonts w:asciiTheme="majorHAnsi" w:hAnsiTheme="majorHAnsi" w:cstheme="majorHAnsi"/>
          <w:sz w:val="20"/>
          <w:szCs w:val="20"/>
        </w:rPr>
        <w:t xml:space="preserve">esentada en la rendición </w:t>
      </w:r>
      <w:r w:rsidRPr="003C61A9">
        <w:rPr>
          <w:rFonts w:asciiTheme="majorHAnsi" w:hAnsiTheme="majorHAnsi" w:cstheme="majorHAnsi"/>
          <w:sz w:val="20"/>
          <w:szCs w:val="20"/>
        </w:rPr>
        <w:t>de los proyectos en Marzo de ese año.</w:t>
      </w:r>
    </w:p>
    <w:p w14:paraId="08CEE4C6" w14:textId="77777777" w:rsidR="003C61A9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576E1B36" w14:textId="317292C4" w:rsidR="003241B8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3C61A9">
        <w:rPr>
          <w:rFonts w:asciiTheme="majorHAnsi" w:hAnsiTheme="majorHAnsi" w:cstheme="majorHAnsi"/>
          <w:sz w:val="20"/>
          <w:szCs w:val="20"/>
        </w:rPr>
        <w:t>Cabe recordar que el Acta de Cesión del equipo</w:t>
      </w:r>
      <w:r w:rsidR="00330344">
        <w:rPr>
          <w:rFonts w:asciiTheme="majorHAnsi" w:hAnsiTheme="majorHAnsi" w:cstheme="majorHAnsi"/>
          <w:sz w:val="20"/>
          <w:szCs w:val="20"/>
        </w:rPr>
        <w:t xml:space="preserve"> sólo es requerida por FONDECYT en caso que </w:t>
      </w:r>
      <w:r w:rsidRPr="003C61A9">
        <w:rPr>
          <w:rFonts w:asciiTheme="majorHAnsi" w:hAnsiTheme="majorHAnsi" w:cstheme="majorHAnsi"/>
          <w:sz w:val="20"/>
          <w:szCs w:val="20"/>
        </w:rPr>
        <w:t>adquiera</w:t>
      </w:r>
      <w:r w:rsidR="00330344">
        <w:rPr>
          <w:rFonts w:asciiTheme="majorHAnsi" w:hAnsiTheme="majorHAnsi" w:cstheme="majorHAnsi"/>
          <w:sz w:val="20"/>
          <w:szCs w:val="20"/>
        </w:rPr>
        <w:t xml:space="preserve"> a nombre del Investigador Responsable, por lo que no sería necesaria en caso que </w:t>
      </w:r>
      <w:r w:rsidRPr="003C61A9">
        <w:rPr>
          <w:rFonts w:asciiTheme="majorHAnsi" w:hAnsiTheme="majorHAnsi" w:cstheme="majorHAnsi"/>
          <w:sz w:val="20"/>
          <w:szCs w:val="20"/>
        </w:rPr>
        <w:t xml:space="preserve">el equipo </w:t>
      </w:r>
      <w:r w:rsidR="0037278C">
        <w:rPr>
          <w:rFonts w:asciiTheme="majorHAnsi" w:hAnsiTheme="majorHAnsi" w:cstheme="majorHAnsi"/>
          <w:sz w:val="20"/>
          <w:szCs w:val="20"/>
        </w:rPr>
        <w:t>se</w:t>
      </w:r>
      <w:r w:rsidR="00330344">
        <w:rPr>
          <w:rFonts w:asciiTheme="majorHAnsi" w:hAnsiTheme="majorHAnsi" w:cstheme="majorHAnsi"/>
          <w:sz w:val="20"/>
          <w:szCs w:val="20"/>
        </w:rPr>
        <w:t xml:space="preserve"> compre con factura a n</w:t>
      </w:r>
      <w:r w:rsidRPr="003C61A9">
        <w:rPr>
          <w:rFonts w:asciiTheme="majorHAnsi" w:hAnsiTheme="majorHAnsi" w:cstheme="majorHAnsi"/>
          <w:sz w:val="20"/>
          <w:szCs w:val="20"/>
        </w:rPr>
        <w:t>ombre de la Pontificia Universidad Católica de Chile.</w:t>
      </w:r>
    </w:p>
    <w:p w14:paraId="3616D271" w14:textId="77777777" w:rsidR="003241B8" w:rsidRDefault="003241B8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72CACC99" w14:textId="77777777" w:rsidR="003C61A9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064666A4" w14:textId="0127E6B8" w:rsidR="003C61A9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Los pasos a seguir son:</w:t>
      </w:r>
    </w:p>
    <w:p w14:paraId="55DC57FA" w14:textId="77777777" w:rsidR="003C61A9" w:rsidRPr="00E96993" w:rsidRDefault="003C61A9" w:rsidP="00330344">
      <w:pPr>
        <w:tabs>
          <w:tab w:val="left" w:pos="663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0D45E826" w14:textId="2BE6A06A" w:rsidR="003241B8" w:rsidRPr="003241B8" w:rsidRDefault="003241B8" w:rsidP="0033034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1. </w:t>
      </w:r>
      <w:r>
        <w:rPr>
          <w:rFonts w:asciiTheme="majorHAnsi" w:hAnsiTheme="majorHAnsi" w:cstheme="majorHAnsi"/>
          <w:sz w:val="20"/>
          <w:szCs w:val="20"/>
          <w:lang w:val="es-ES"/>
        </w:rPr>
        <w:t>E</w:t>
      </w:r>
      <w:r w:rsidR="00330344">
        <w:rPr>
          <w:rFonts w:asciiTheme="majorHAnsi" w:hAnsiTheme="majorHAnsi" w:cstheme="majorHAnsi"/>
          <w:sz w:val="20"/>
          <w:szCs w:val="20"/>
          <w:lang w:val="es-ES"/>
        </w:rPr>
        <w:t>l Investigador Responsable debe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e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>nviar u</w:t>
      </w:r>
      <w:r w:rsidR="003C61A9">
        <w:rPr>
          <w:rFonts w:asciiTheme="majorHAnsi" w:hAnsiTheme="majorHAnsi" w:cstheme="majorHAnsi"/>
          <w:sz w:val="20"/>
          <w:szCs w:val="20"/>
          <w:lang w:val="es-ES"/>
        </w:rPr>
        <w:t>na copia digital a</w:t>
      </w:r>
      <w:r w:rsidR="00330344">
        <w:rPr>
          <w:rFonts w:asciiTheme="majorHAnsi" w:hAnsiTheme="majorHAnsi" w:cstheme="majorHAnsi"/>
          <w:sz w:val="20"/>
          <w:szCs w:val="20"/>
          <w:lang w:val="es-ES"/>
        </w:rPr>
        <w:t xml:space="preserve"> Ludwig Amigo,</w:t>
      </w:r>
      <w:r w:rsidR="003C61A9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hyperlink r:id="rId8" w:history="1">
        <w:r w:rsidR="003C61A9" w:rsidRPr="00452F46">
          <w:rPr>
            <w:rStyle w:val="Hipervnculo"/>
            <w:rFonts w:asciiTheme="majorHAnsi" w:hAnsiTheme="majorHAnsi" w:cstheme="majorHAnsi"/>
            <w:sz w:val="20"/>
            <w:szCs w:val="20"/>
            <w:lang w:val="es-ES"/>
          </w:rPr>
          <w:t>ludwig@uc.cl</w:t>
        </w:r>
      </w:hyperlink>
      <w:r w:rsidR="003C61A9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>de los siguientes documentos:</w:t>
      </w:r>
    </w:p>
    <w:p w14:paraId="4DE7AC9B" w14:textId="6BBC4FDA" w:rsidR="003241B8" w:rsidRPr="003241B8" w:rsidRDefault="003241B8" w:rsidP="0033034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Formulario Acta de Cesión </w:t>
      </w:r>
      <w:proofErr w:type="spellStart"/>
      <w:r w:rsidRPr="003241B8">
        <w:rPr>
          <w:rFonts w:asciiTheme="majorHAnsi" w:hAnsiTheme="majorHAnsi" w:cstheme="majorHAnsi"/>
          <w:sz w:val="20"/>
          <w:szCs w:val="20"/>
          <w:lang w:val="es-ES"/>
        </w:rPr>
        <w:t>Fondecyt</w:t>
      </w:r>
      <w:proofErr w:type="spellEnd"/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 (aplica 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sólo 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cuando 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el </w:t>
      </w:r>
      <w:r w:rsidR="00330344">
        <w:rPr>
          <w:rFonts w:asciiTheme="majorHAnsi" w:hAnsiTheme="majorHAnsi" w:cstheme="majorHAnsi"/>
          <w:sz w:val="20"/>
          <w:szCs w:val="20"/>
          <w:lang w:val="es-ES"/>
        </w:rPr>
        <w:t>e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>quipo fue comprado a nombre del Investigador).</w:t>
      </w:r>
    </w:p>
    <w:p w14:paraId="4BD595FE" w14:textId="77777777" w:rsidR="003241B8" w:rsidRPr="003241B8" w:rsidRDefault="003241B8" w:rsidP="0033034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Formulario </w:t>
      </w:r>
      <w:r w:rsidRPr="003241B8">
        <w:rPr>
          <w:rFonts w:asciiTheme="majorHAnsi" w:hAnsiTheme="majorHAnsi" w:cstheme="majorHAnsi"/>
          <w:sz w:val="20"/>
          <w:szCs w:val="20"/>
        </w:rPr>
        <w:t>Inspección Inicial de equipo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s-ES"/>
        </w:rPr>
        <w:t>que incluya una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 foto del equipo y 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una foto 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>del número de serie.</w:t>
      </w:r>
    </w:p>
    <w:p w14:paraId="5BE80963" w14:textId="1375490A" w:rsidR="003241B8" w:rsidRPr="003241B8" w:rsidRDefault="003241B8" w:rsidP="0033034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241B8">
        <w:rPr>
          <w:rFonts w:asciiTheme="majorHAnsi" w:hAnsiTheme="majorHAnsi" w:cstheme="majorHAnsi"/>
          <w:sz w:val="20"/>
          <w:szCs w:val="20"/>
          <w:lang w:val="es-ES"/>
        </w:rPr>
        <w:t>Factura</w:t>
      </w:r>
      <w:r w:rsidR="0037278C">
        <w:rPr>
          <w:rFonts w:asciiTheme="majorHAnsi" w:hAnsiTheme="majorHAnsi" w:cstheme="majorHAnsi"/>
          <w:sz w:val="20"/>
          <w:szCs w:val="20"/>
          <w:lang w:val="es-ES"/>
        </w:rPr>
        <w:t xml:space="preserve"> legible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 (con timbre de pagado).</w:t>
      </w:r>
    </w:p>
    <w:p w14:paraId="6FBD0C2E" w14:textId="3E4940C3" w:rsidR="003241B8" w:rsidRPr="003241B8" w:rsidRDefault="003241B8" w:rsidP="0033034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241B8">
        <w:rPr>
          <w:rFonts w:asciiTheme="majorHAnsi" w:hAnsiTheme="majorHAnsi" w:cstheme="majorHAnsi"/>
          <w:sz w:val="20"/>
          <w:szCs w:val="20"/>
          <w:lang w:val="es-ES"/>
        </w:rPr>
        <w:t xml:space="preserve">Comprobante de pago </w:t>
      </w:r>
      <w:r w:rsidR="0037278C">
        <w:rPr>
          <w:rFonts w:asciiTheme="majorHAnsi" w:hAnsiTheme="majorHAnsi" w:cstheme="majorHAnsi"/>
          <w:sz w:val="20"/>
          <w:szCs w:val="20"/>
          <w:lang w:val="es-ES"/>
        </w:rPr>
        <w:t xml:space="preserve">legible </w:t>
      </w:r>
      <w:r w:rsidRPr="003241B8">
        <w:rPr>
          <w:rFonts w:asciiTheme="majorHAnsi" w:hAnsiTheme="majorHAnsi" w:cstheme="majorHAnsi"/>
          <w:sz w:val="20"/>
          <w:szCs w:val="20"/>
          <w:lang w:val="es-ES"/>
        </w:rPr>
        <w:t>(depósito o transferencia electrónica).</w:t>
      </w:r>
    </w:p>
    <w:p w14:paraId="42892C29" w14:textId="77777777" w:rsidR="003241B8" w:rsidRPr="003241B8" w:rsidRDefault="003241B8" w:rsidP="00330344">
      <w:pPr>
        <w:pStyle w:val="Prrafodelista"/>
        <w:numPr>
          <w:ilvl w:val="0"/>
          <w:numId w:val="3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241B8">
        <w:rPr>
          <w:rFonts w:asciiTheme="majorHAnsi" w:hAnsiTheme="majorHAnsi" w:cstheme="majorHAnsi"/>
          <w:sz w:val="20"/>
          <w:szCs w:val="20"/>
          <w:lang w:val="es-ES"/>
        </w:rPr>
        <w:t>Formulario de solicitud de póliza de se</w:t>
      </w:r>
      <w:r>
        <w:rPr>
          <w:rFonts w:asciiTheme="majorHAnsi" w:hAnsiTheme="majorHAnsi" w:cstheme="majorHAnsi"/>
          <w:sz w:val="20"/>
          <w:szCs w:val="20"/>
          <w:lang w:val="es-ES"/>
        </w:rPr>
        <w:t>guro (enviar en formato Excel)</w:t>
      </w:r>
    </w:p>
    <w:p w14:paraId="236FE6A8" w14:textId="77777777" w:rsidR="003241B8" w:rsidRPr="003241B8" w:rsidRDefault="003241B8" w:rsidP="00330344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16F072A2" w14:textId="19D91DC7" w:rsidR="003241B8" w:rsidRPr="003241B8" w:rsidRDefault="003241B8" w:rsidP="00330344">
      <w:pPr>
        <w:jc w:val="both"/>
        <w:rPr>
          <w:rFonts w:asciiTheme="majorHAnsi" w:hAnsiTheme="majorHAnsi" w:cstheme="majorHAnsi"/>
          <w:sz w:val="20"/>
          <w:szCs w:val="20"/>
        </w:rPr>
      </w:pPr>
      <w:r w:rsidRPr="003241B8">
        <w:rPr>
          <w:rFonts w:asciiTheme="majorHAnsi" w:hAnsiTheme="majorHAnsi" w:cstheme="majorHAnsi"/>
          <w:sz w:val="20"/>
          <w:szCs w:val="20"/>
        </w:rPr>
        <w:t xml:space="preserve">2. </w:t>
      </w:r>
      <w:r w:rsidR="003C61A9">
        <w:rPr>
          <w:rFonts w:asciiTheme="majorHAnsi" w:hAnsiTheme="majorHAnsi" w:cstheme="majorHAnsi"/>
          <w:sz w:val="20"/>
          <w:szCs w:val="20"/>
        </w:rPr>
        <w:t>Además, el Investigador Responsable debe e</w:t>
      </w:r>
      <w:r w:rsidRPr="003241B8">
        <w:rPr>
          <w:rFonts w:asciiTheme="majorHAnsi" w:hAnsiTheme="majorHAnsi" w:cstheme="majorHAnsi"/>
          <w:sz w:val="20"/>
          <w:szCs w:val="20"/>
        </w:rPr>
        <w:t>ntregar una copia impresa</w:t>
      </w:r>
      <w:r>
        <w:rPr>
          <w:rFonts w:asciiTheme="majorHAnsi" w:hAnsiTheme="majorHAnsi" w:cstheme="majorHAnsi"/>
          <w:sz w:val="20"/>
          <w:szCs w:val="20"/>
        </w:rPr>
        <w:t xml:space="preserve"> con firma</w:t>
      </w:r>
      <w:r w:rsidRPr="003241B8">
        <w:rPr>
          <w:rFonts w:asciiTheme="majorHAnsi" w:hAnsiTheme="majorHAnsi" w:cstheme="majorHAnsi"/>
          <w:sz w:val="20"/>
          <w:szCs w:val="20"/>
        </w:rPr>
        <w:t xml:space="preserve"> original de los mismos antecedentes a Mónica Badilla en la Dirección de Investigación y Doctorado, </w:t>
      </w:r>
      <w:r>
        <w:rPr>
          <w:rFonts w:asciiTheme="majorHAnsi" w:hAnsiTheme="majorHAnsi" w:cstheme="majorHAnsi"/>
          <w:sz w:val="20"/>
          <w:szCs w:val="20"/>
        </w:rPr>
        <w:t xml:space="preserve">Edificio Académico de la Escuela de Medicina, </w:t>
      </w:r>
      <w:r w:rsidRPr="003241B8">
        <w:rPr>
          <w:rFonts w:asciiTheme="majorHAnsi" w:hAnsiTheme="majorHAnsi" w:cstheme="majorHAnsi"/>
          <w:sz w:val="20"/>
          <w:szCs w:val="20"/>
        </w:rPr>
        <w:t>Diagonal Paraguay 362, piso 1.</w:t>
      </w:r>
    </w:p>
    <w:p w14:paraId="018B2D29" w14:textId="77777777" w:rsidR="001A6F00" w:rsidRPr="00E96993" w:rsidRDefault="001A6F00" w:rsidP="00330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502F45" w14:textId="3B8B2738" w:rsidR="00F528B3" w:rsidRDefault="00330344" w:rsidP="0033034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3. De haber consultas u observaciones a la información entregada, Ludwig Amigo se contactará con el Investigador Responsable para resolverlas.</w:t>
      </w:r>
    </w:p>
    <w:p w14:paraId="41D0B5CB" w14:textId="77777777" w:rsidR="00330344" w:rsidRDefault="00330344" w:rsidP="00330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072845" w14:textId="1C0D1E1F" w:rsidR="00330344" w:rsidRPr="003241B8" w:rsidRDefault="00330344" w:rsidP="0033034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De no haber consultas u observaciones, </w:t>
      </w:r>
      <w:r w:rsidR="0037278C">
        <w:rPr>
          <w:rFonts w:asciiTheme="majorHAnsi" w:hAnsiTheme="majorHAnsi" w:cstheme="majorHAnsi"/>
          <w:sz w:val="20"/>
          <w:szCs w:val="20"/>
        </w:rPr>
        <w:t>dentro de 30 días corridos de haberlos recibido en conformidad</w:t>
      </w:r>
      <w:r w:rsidR="0037278C">
        <w:rPr>
          <w:rFonts w:asciiTheme="majorHAnsi" w:hAnsiTheme="majorHAnsi" w:cstheme="majorHAnsi"/>
          <w:sz w:val="20"/>
          <w:szCs w:val="20"/>
        </w:rPr>
        <w:t xml:space="preserve"> se informará al Investigador responsable que </w:t>
      </w:r>
      <w:r>
        <w:rPr>
          <w:rFonts w:asciiTheme="majorHAnsi" w:hAnsiTheme="majorHAnsi" w:cstheme="majorHAnsi"/>
          <w:sz w:val="20"/>
          <w:szCs w:val="20"/>
        </w:rPr>
        <w:t xml:space="preserve">los documentos firmados e información necesaria para la rendición de FONDECY </w:t>
      </w:r>
      <w:r w:rsidR="0037278C">
        <w:rPr>
          <w:rFonts w:asciiTheme="majorHAnsi" w:hAnsiTheme="majorHAnsi" w:cstheme="majorHAnsi"/>
          <w:sz w:val="20"/>
          <w:szCs w:val="20"/>
        </w:rPr>
        <w:t>están listos para</w:t>
      </w:r>
      <w:r>
        <w:rPr>
          <w:rFonts w:asciiTheme="majorHAnsi" w:hAnsiTheme="majorHAnsi" w:cstheme="majorHAnsi"/>
          <w:sz w:val="20"/>
          <w:szCs w:val="20"/>
        </w:rPr>
        <w:t xml:space="preserve"> ser retirados con Mónica Badilla en la Dirección de Investigación y </w:t>
      </w:r>
      <w:r w:rsidRPr="003241B8">
        <w:rPr>
          <w:rFonts w:asciiTheme="majorHAnsi" w:hAnsiTheme="majorHAnsi" w:cstheme="majorHAnsi"/>
          <w:sz w:val="20"/>
          <w:szCs w:val="20"/>
        </w:rPr>
        <w:t xml:space="preserve">Doctorado, </w:t>
      </w:r>
      <w:r>
        <w:rPr>
          <w:rFonts w:asciiTheme="majorHAnsi" w:hAnsiTheme="majorHAnsi" w:cstheme="majorHAnsi"/>
          <w:sz w:val="20"/>
          <w:szCs w:val="20"/>
        </w:rPr>
        <w:t xml:space="preserve">Edificio Académico de la Escuela de Medicina, </w:t>
      </w:r>
      <w:r w:rsidRPr="003241B8">
        <w:rPr>
          <w:rFonts w:asciiTheme="majorHAnsi" w:hAnsiTheme="majorHAnsi" w:cstheme="majorHAnsi"/>
          <w:sz w:val="20"/>
          <w:szCs w:val="20"/>
        </w:rPr>
        <w:t>Diagonal Paraguay 362, piso 1.</w:t>
      </w:r>
    </w:p>
    <w:p w14:paraId="4D316D27" w14:textId="77777777" w:rsidR="00C167B9" w:rsidRPr="00E96993" w:rsidRDefault="00C167B9" w:rsidP="00330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875F2EB" w14:textId="2FB57276" w:rsidR="009308D8" w:rsidRPr="009308D8" w:rsidRDefault="00330344" w:rsidP="00330344">
      <w:pPr>
        <w:pStyle w:val="Ttulo1"/>
        <w:numPr>
          <w:ilvl w:val="0"/>
          <w:numId w:val="0"/>
        </w:numPr>
        <w:ind w:left="360"/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Descargables</w:t>
      </w:r>
    </w:p>
    <w:p w14:paraId="4329793C" w14:textId="77777777" w:rsidR="006A67D9" w:rsidRDefault="006A67D9" w:rsidP="00330344">
      <w:pPr>
        <w:jc w:val="both"/>
        <w:rPr>
          <w:sz w:val="18"/>
          <w:szCs w:val="18"/>
        </w:rPr>
      </w:pPr>
    </w:p>
    <w:p w14:paraId="34BC576A" w14:textId="07831215" w:rsidR="009308D8" w:rsidRDefault="00330344" w:rsidP="00330344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Formulario Acta Cesión de Bienes y Mobiliario FONDECYT Regular.</w:t>
      </w:r>
    </w:p>
    <w:p w14:paraId="3CAEE531" w14:textId="2BA41EB4" w:rsidR="00330344" w:rsidRPr="009308D8" w:rsidRDefault="00330344" w:rsidP="00330344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Formulario Acta Cesión de Bienes y Mobiliario FONDECYT </w:t>
      </w:r>
      <w:r>
        <w:rPr>
          <w:rFonts w:asciiTheme="majorHAnsi" w:hAnsiTheme="majorHAnsi" w:cstheme="majorHAnsi"/>
          <w:sz w:val="20"/>
          <w:szCs w:val="20"/>
        </w:rPr>
        <w:t>Iniciación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23AAE70" w14:textId="66BCD48D" w:rsidR="00330344" w:rsidRPr="009308D8" w:rsidRDefault="00330344" w:rsidP="00330344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Formulario Acta Cesión de Bienes y Mobiliario FONDECYT </w:t>
      </w:r>
      <w:r>
        <w:rPr>
          <w:rFonts w:asciiTheme="majorHAnsi" w:hAnsiTheme="majorHAnsi" w:cstheme="majorHAnsi"/>
          <w:sz w:val="20"/>
          <w:szCs w:val="20"/>
        </w:rPr>
        <w:t>Post-Doctorado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0A88C9B5" w14:textId="45552219" w:rsidR="00330344" w:rsidRPr="009308D8" w:rsidRDefault="00330344" w:rsidP="00330344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Formulario Inspección de Equipos.</w:t>
      </w:r>
    </w:p>
    <w:p w14:paraId="64BB45CA" w14:textId="39ECB269" w:rsidR="009308D8" w:rsidRPr="009308D8" w:rsidRDefault="00330344" w:rsidP="00330344">
      <w:pPr>
        <w:pStyle w:val="Prrafodelista"/>
        <w:numPr>
          <w:ilvl w:val="0"/>
          <w:numId w:val="35"/>
        </w:numPr>
        <w:jc w:val="both"/>
        <w:rPr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>Solicitud Póliza de Seguro equipos FONDECYT</w:t>
      </w:r>
    </w:p>
    <w:p w14:paraId="78815087" w14:textId="188577BE" w:rsidR="00C038C1" w:rsidRPr="009308D8" w:rsidRDefault="00C038C1" w:rsidP="007F5674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C038C1" w:rsidRPr="009308D8" w:rsidSect="00A32016">
      <w:headerReference w:type="default" r:id="rId9"/>
      <w:footerReference w:type="default" r:id="rId10"/>
      <w:pgSz w:w="12240" w:h="15840" w:code="1"/>
      <w:pgMar w:top="1417" w:right="1701" w:bottom="1417" w:left="1701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E36CC" w14:textId="77777777" w:rsidR="00DF514B" w:rsidRDefault="00DF514B" w:rsidP="008F2646">
      <w:r>
        <w:separator/>
      </w:r>
    </w:p>
  </w:endnote>
  <w:endnote w:type="continuationSeparator" w:id="0">
    <w:p w14:paraId="424CF3D9" w14:textId="77777777" w:rsidR="00DF514B" w:rsidRDefault="00DF514B" w:rsidP="008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53D6" w14:textId="20B7B208" w:rsidR="00C67B9D" w:rsidRDefault="00C67B9D" w:rsidP="00E96993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3A2952D6" wp14:editId="4059C8EB">
          <wp:extent cx="5612130" cy="477520"/>
          <wp:effectExtent l="0" t="0" r="7620" b="0"/>
          <wp:docPr id="6" name="Imagen 6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6179" w14:textId="77777777" w:rsidR="00DF514B" w:rsidRDefault="00DF514B" w:rsidP="008F2646">
      <w:r>
        <w:separator/>
      </w:r>
    </w:p>
  </w:footnote>
  <w:footnote w:type="continuationSeparator" w:id="0">
    <w:p w14:paraId="2F805215" w14:textId="77777777" w:rsidR="00DF514B" w:rsidRDefault="00DF514B" w:rsidP="008F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  <w:lang w:val="es-ES"/>
      </w:rPr>
      <w:id w:val="-1500580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14:paraId="798995CC" w14:textId="33ECCA03" w:rsidR="00C67B9D" w:rsidRPr="003F1D50" w:rsidRDefault="00C67B9D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Página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PAGE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37278C" w:rsidRPr="0037278C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1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 de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NUMPAGES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37278C" w:rsidRPr="0037278C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1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</w:p>
    </w:sdtContent>
  </w:sdt>
  <w:p w14:paraId="2E44B4BD" w14:textId="77777777" w:rsidR="00C67B9D" w:rsidRDefault="00C67B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73C"/>
    <w:multiLevelType w:val="hybridMultilevel"/>
    <w:tmpl w:val="9FDC5254"/>
    <w:lvl w:ilvl="0" w:tplc="684EE022">
      <w:numFmt w:val="bullet"/>
      <w:lvlText w:val="-"/>
      <w:lvlJc w:val="left"/>
      <w:pPr>
        <w:ind w:left="-984" w:hanging="360"/>
      </w:pPr>
      <w:rPr>
        <w:rFonts w:ascii="Calibri" w:eastAsiaTheme="minorHAns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" w15:restartNumberingAfterBreak="0">
    <w:nsid w:val="07BF48AB"/>
    <w:multiLevelType w:val="hybridMultilevel"/>
    <w:tmpl w:val="F4889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2EA"/>
    <w:multiLevelType w:val="hybridMultilevel"/>
    <w:tmpl w:val="1E0637A6"/>
    <w:lvl w:ilvl="0" w:tplc="684EE022">
      <w:numFmt w:val="bullet"/>
      <w:lvlText w:val="-"/>
      <w:lvlJc w:val="left"/>
      <w:pPr>
        <w:ind w:left="1146" w:hanging="360"/>
      </w:pPr>
      <w:rPr>
        <w:rFonts w:ascii="Calibri" w:eastAsiaTheme="minorHAns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47022A"/>
    <w:multiLevelType w:val="multilevel"/>
    <w:tmpl w:val="928C9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16283913"/>
    <w:multiLevelType w:val="hybridMultilevel"/>
    <w:tmpl w:val="B2502A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14340"/>
    <w:multiLevelType w:val="hybridMultilevel"/>
    <w:tmpl w:val="42866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E32"/>
    <w:multiLevelType w:val="hybridMultilevel"/>
    <w:tmpl w:val="BFCC8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1AC9"/>
    <w:multiLevelType w:val="hybridMultilevel"/>
    <w:tmpl w:val="A25AF5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1A9"/>
    <w:multiLevelType w:val="hybridMultilevel"/>
    <w:tmpl w:val="234EA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A7A"/>
    <w:multiLevelType w:val="hybridMultilevel"/>
    <w:tmpl w:val="FB4E9ECA"/>
    <w:lvl w:ilvl="0" w:tplc="25AEF2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4C2D"/>
    <w:multiLevelType w:val="multilevel"/>
    <w:tmpl w:val="47B8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816096E"/>
    <w:multiLevelType w:val="hybridMultilevel"/>
    <w:tmpl w:val="EE8623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04296"/>
    <w:multiLevelType w:val="multilevel"/>
    <w:tmpl w:val="5BFAD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A4F4F73"/>
    <w:multiLevelType w:val="hybridMultilevel"/>
    <w:tmpl w:val="FB4E9ECA"/>
    <w:lvl w:ilvl="0" w:tplc="25AEF25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35B0"/>
    <w:multiLevelType w:val="hybridMultilevel"/>
    <w:tmpl w:val="D46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EAE0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0E05"/>
    <w:multiLevelType w:val="hybridMultilevel"/>
    <w:tmpl w:val="1D7A46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4EE0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D1FEAE0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22607"/>
    <w:multiLevelType w:val="hybridMultilevel"/>
    <w:tmpl w:val="13924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E0EFB"/>
    <w:multiLevelType w:val="multilevel"/>
    <w:tmpl w:val="C0760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8" w15:restartNumberingAfterBreak="0">
    <w:nsid w:val="42B60B5F"/>
    <w:multiLevelType w:val="hybridMultilevel"/>
    <w:tmpl w:val="BE9871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865BB"/>
    <w:multiLevelType w:val="hybridMultilevel"/>
    <w:tmpl w:val="2610B73C"/>
    <w:lvl w:ilvl="0" w:tplc="5C744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4125"/>
    <w:multiLevelType w:val="hybridMultilevel"/>
    <w:tmpl w:val="20D612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F21D7"/>
    <w:multiLevelType w:val="hybridMultilevel"/>
    <w:tmpl w:val="D208F8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4EE02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D1FEAE0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B5F68"/>
    <w:multiLevelType w:val="hybridMultilevel"/>
    <w:tmpl w:val="D4EE42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57AF9"/>
    <w:multiLevelType w:val="hybridMultilevel"/>
    <w:tmpl w:val="E8AC8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16595"/>
    <w:multiLevelType w:val="multilevel"/>
    <w:tmpl w:val="098A56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74DB"/>
    <w:multiLevelType w:val="hybridMultilevel"/>
    <w:tmpl w:val="83E46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64876"/>
    <w:multiLevelType w:val="multilevel"/>
    <w:tmpl w:val="9FECC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8" w15:restartNumberingAfterBreak="0">
    <w:nsid w:val="6E557B68"/>
    <w:multiLevelType w:val="multilevel"/>
    <w:tmpl w:val="A932711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0E2F81"/>
    <w:multiLevelType w:val="hybridMultilevel"/>
    <w:tmpl w:val="5E52C766"/>
    <w:lvl w:ilvl="0" w:tplc="5C7443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8707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C904A1"/>
    <w:multiLevelType w:val="hybridMultilevel"/>
    <w:tmpl w:val="C8F6FA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EAE0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F277A"/>
    <w:multiLevelType w:val="hybridMultilevel"/>
    <w:tmpl w:val="442A51FE"/>
    <w:lvl w:ilvl="0" w:tplc="9D542A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</w:num>
  <w:num w:numId="3">
    <w:abstractNumId w:val="22"/>
  </w:num>
  <w:num w:numId="4">
    <w:abstractNumId w:val="5"/>
  </w:num>
  <w:num w:numId="5">
    <w:abstractNumId w:val="7"/>
  </w:num>
  <w:num w:numId="6">
    <w:abstractNumId w:val="24"/>
  </w:num>
  <w:num w:numId="7">
    <w:abstractNumId w:val="12"/>
  </w:num>
  <w:num w:numId="8">
    <w:abstractNumId w:val="10"/>
  </w:num>
  <w:num w:numId="9">
    <w:abstractNumId w:val="26"/>
  </w:num>
  <w:num w:numId="10">
    <w:abstractNumId w:val="28"/>
  </w:num>
  <w:num w:numId="11">
    <w:abstractNumId w:val="31"/>
  </w:num>
  <w:num w:numId="12">
    <w:abstractNumId w:val="3"/>
  </w:num>
  <w:num w:numId="13">
    <w:abstractNumId w:val="17"/>
  </w:num>
  <w:num w:numId="14">
    <w:abstractNumId w:val="9"/>
  </w:num>
  <w:num w:numId="15">
    <w:abstractNumId w:val="21"/>
  </w:num>
  <w:num w:numId="16">
    <w:abstractNumId w:val="11"/>
  </w:num>
  <w:num w:numId="17">
    <w:abstractNumId w:val="27"/>
  </w:num>
  <w:num w:numId="18">
    <w:abstractNumId w:val="30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0"/>
  </w:num>
  <w:num w:numId="24">
    <w:abstractNumId w:val="14"/>
  </w:num>
  <w:num w:numId="25">
    <w:abstractNumId w:val="4"/>
  </w:num>
  <w:num w:numId="26">
    <w:abstractNumId w:val="29"/>
  </w:num>
  <w:num w:numId="27">
    <w:abstractNumId w:val="23"/>
  </w:num>
  <w:num w:numId="28">
    <w:abstractNumId w:val="16"/>
  </w:num>
  <w:num w:numId="29">
    <w:abstractNumId w:val="32"/>
  </w:num>
  <w:num w:numId="30">
    <w:abstractNumId w:val="18"/>
  </w:num>
  <w:num w:numId="31">
    <w:abstractNumId w:val="19"/>
  </w:num>
  <w:num w:numId="32">
    <w:abstractNumId w:val="13"/>
  </w:num>
  <w:num w:numId="33">
    <w:abstractNumId w:val="8"/>
  </w:num>
  <w:num w:numId="34">
    <w:abstractNumId w:val="25"/>
  </w:num>
  <w:num w:numId="3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6"/>
    <w:rsid w:val="00001692"/>
    <w:rsid w:val="000074E0"/>
    <w:rsid w:val="00025867"/>
    <w:rsid w:val="00027798"/>
    <w:rsid w:val="00035911"/>
    <w:rsid w:val="00043411"/>
    <w:rsid w:val="00043E84"/>
    <w:rsid w:val="00046189"/>
    <w:rsid w:val="0009588B"/>
    <w:rsid w:val="000A25C3"/>
    <w:rsid w:val="000A444D"/>
    <w:rsid w:val="000A613B"/>
    <w:rsid w:val="000B09BD"/>
    <w:rsid w:val="000C15F2"/>
    <w:rsid w:val="000C3BF1"/>
    <w:rsid w:val="000C7898"/>
    <w:rsid w:val="000E3DCB"/>
    <w:rsid w:val="000F176B"/>
    <w:rsid w:val="000F3B2F"/>
    <w:rsid w:val="000F3FD7"/>
    <w:rsid w:val="000F3FFB"/>
    <w:rsid w:val="001027A5"/>
    <w:rsid w:val="00104A81"/>
    <w:rsid w:val="00105FF5"/>
    <w:rsid w:val="001060BB"/>
    <w:rsid w:val="00121409"/>
    <w:rsid w:val="00122459"/>
    <w:rsid w:val="00127B36"/>
    <w:rsid w:val="0013273D"/>
    <w:rsid w:val="001351B2"/>
    <w:rsid w:val="0014048D"/>
    <w:rsid w:val="0017295C"/>
    <w:rsid w:val="00172E2B"/>
    <w:rsid w:val="00174D74"/>
    <w:rsid w:val="001810AB"/>
    <w:rsid w:val="00191F58"/>
    <w:rsid w:val="0019425B"/>
    <w:rsid w:val="001A6F00"/>
    <w:rsid w:val="001B0D77"/>
    <w:rsid w:val="001B7467"/>
    <w:rsid w:val="001C2183"/>
    <w:rsid w:val="001C47D5"/>
    <w:rsid w:val="001C661D"/>
    <w:rsid w:val="001D1FCB"/>
    <w:rsid w:val="001D1FD2"/>
    <w:rsid w:val="001D5599"/>
    <w:rsid w:val="001F2854"/>
    <w:rsid w:val="00204A8C"/>
    <w:rsid w:val="00204DBB"/>
    <w:rsid w:val="00206165"/>
    <w:rsid w:val="00220200"/>
    <w:rsid w:val="00221FAA"/>
    <w:rsid w:val="00222160"/>
    <w:rsid w:val="0022754B"/>
    <w:rsid w:val="0023605A"/>
    <w:rsid w:val="002444C0"/>
    <w:rsid w:val="00247754"/>
    <w:rsid w:val="00250440"/>
    <w:rsid w:val="002512F0"/>
    <w:rsid w:val="0025189F"/>
    <w:rsid w:val="0027029A"/>
    <w:rsid w:val="00271A10"/>
    <w:rsid w:val="0027494F"/>
    <w:rsid w:val="0028520A"/>
    <w:rsid w:val="002A4E43"/>
    <w:rsid w:val="002B3887"/>
    <w:rsid w:val="002B609D"/>
    <w:rsid w:val="002C483A"/>
    <w:rsid w:val="002D00FA"/>
    <w:rsid w:val="002D4053"/>
    <w:rsid w:val="002E1194"/>
    <w:rsid w:val="002E5902"/>
    <w:rsid w:val="00301D70"/>
    <w:rsid w:val="00303C66"/>
    <w:rsid w:val="0030743C"/>
    <w:rsid w:val="003119AF"/>
    <w:rsid w:val="00315E66"/>
    <w:rsid w:val="00316F2C"/>
    <w:rsid w:val="003241B8"/>
    <w:rsid w:val="00330344"/>
    <w:rsid w:val="00330685"/>
    <w:rsid w:val="0033174B"/>
    <w:rsid w:val="003540F0"/>
    <w:rsid w:val="00361DEE"/>
    <w:rsid w:val="003628E3"/>
    <w:rsid w:val="00371362"/>
    <w:rsid w:val="00372510"/>
    <w:rsid w:val="0037278C"/>
    <w:rsid w:val="00374B28"/>
    <w:rsid w:val="003873D7"/>
    <w:rsid w:val="0038763B"/>
    <w:rsid w:val="003917A4"/>
    <w:rsid w:val="003A1182"/>
    <w:rsid w:val="003B38F0"/>
    <w:rsid w:val="003C51EB"/>
    <w:rsid w:val="003C61A9"/>
    <w:rsid w:val="003C6F33"/>
    <w:rsid w:val="003C71DD"/>
    <w:rsid w:val="003D1B2A"/>
    <w:rsid w:val="003E65EC"/>
    <w:rsid w:val="003E7BEB"/>
    <w:rsid w:val="003F1D50"/>
    <w:rsid w:val="003F7221"/>
    <w:rsid w:val="00405070"/>
    <w:rsid w:val="00412A75"/>
    <w:rsid w:val="00415D16"/>
    <w:rsid w:val="0042174D"/>
    <w:rsid w:val="00427992"/>
    <w:rsid w:val="00432760"/>
    <w:rsid w:val="00437F14"/>
    <w:rsid w:val="004448B2"/>
    <w:rsid w:val="0044587E"/>
    <w:rsid w:val="00450706"/>
    <w:rsid w:val="00455BF8"/>
    <w:rsid w:val="004604EC"/>
    <w:rsid w:val="00462AF7"/>
    <w:rsid w:val="00465A71"/>
    <w:rsid w:val="00467450"/>
    <w:rsid w:val="00472794"/>
    <w:rsid w:val="004738FA"/>
    <w:rsid w:val="004770F1"/>
    <w:rsid w:val="00482926"/>
    <w:rsid w:val="00485C9F"/>
    <w:rsid w:val="00496D50"/>
    <w:rsid w:val="004A29FD"/>
    <w:rsid w:val="004A582F"/>
    <w:rsid w:val="004A799F"/>
    <w:rsid w:val="004B16EE"/>
    <w:rsid w:val="004C03B4"/>
    <w:rsid w:val="004C5208"/>
    <w:rsid w:val="004C74BA"/>
    <w:rsid w:val="004D5EEC"/>
    <w:rsid w:val="004E18E4"/>
    <w:rsid w:val="004E6309"/>
    <w:rsid w:val="004E6DF5"/>
    <w:rsid w:val="004F0796"/>
    <w:rsid w:val="00501C2A"/>
    <w:rsid w:val="00505E07"/>
    <w:rsid w:val="00522332"/>
    <w:rsid w:val="005332CA"/>
    <w:rsid w:val="005401EE"/>
    <w:rsid w:val="00543B6C"/>
    <w:rsid w:val="005637E8"/>
    <w:rsid w:val="00563E00"/>
    <w:rsid w:val="005655AE"/>
    <w:rsid w:val="00572D32"/>
    <w:rsid w:val="00576D44"/>
    <w:rsid w:val="00580531"/>
    <w:rsid w:val="0058298A"/>
    <w:rsid w:val="005958CD"/>
    <w:rsid w:val="00596F43"/>
    <w:rsid w:val="005A17E6"/>
    <w:rsid w:val="005A1E31"/>
    <w:rsid w:val="005A290C"/>
    <w:rsid w:val="005A6AB3"/>
    <w:rsid w:val="005C22F6"/>
    <w:rsid w:val="005C4784"/>
    <w:rsid w:val="005D1B21"/>
    <w:rsid w:val="005E1CDB"/>
    <w:rsid w:val="005E240D"/>
    <w:rsid w:val="005E46A6"/>
    <w:rsid w:val="005E6251"/>
    <w:rsid w:val="005E691C"/>
    <w:rsid w:val="005F3B03"/>
    <w:rsid w:val="005F6804"/>
    <w:rsid w:val="00616628"/>
    <w:rsid w:val="00622788"/>
    <w:rsid w:val="00625302"/>
    <w:rsid w:val="00642EF2"/>
    <w:rsid w:val="0064353F"/>
    <w:rsid w:val="00647B60"/>
    <w:rsid w:val="00647CBB"/>
    <w:rsid w:val="006547F2"/>
    <w:rsid w:val="00655F74"/>
    <w:rsid w:val="0065724A"/>
    <w:rsid w:val="00661C97"/>
    <w:rsid w:val="006667D5"/>
    <w:rsid w:val="00675054"/>
    <w:rsid w:val="00685A92"/>
    <w:rsid w:val="006865F0"/>
    <w:rsid w:val="00686831"/>
    <w:rsid w:val="00691D67"/>
    <w:rsid w:val="00694321"/>
    <w:rsid w:val="006A0C4D"/>
    <w:rsid w:val="006A5BE5"/>
    <w:rsid w:val="006A67D9"/>
    <w:rsid w:val="006A7D4F"/>
    <w:rsid w:val="006B1C27"/>
    <w:rsid w:val="006B74A5"/>
    <w:rsid w:val="006B7C3B"/>
    <w:rsid w:val="006C1708"/>
    <w:rsid w:val="006C4DE2"/>
    <w:rsid w:val="006C6463"/>
    <w:rsid w:val="006D1C07"/>
    <w:rsid w:val="006D52A5"/>
    <w:rsid w:val="006F6E06"/>
    <w:rsid w:val="00700303"/>
    <w:rsid w:val="00706576"/>
    <w:rsid w:val="0070784A"/>
    <w:rsid w:val="00707BD5"/>
    <w:rsid w:val="00707F60"/>
    <w:rsid w:val="00710BC4"/>
    <w:rsid w:val="00724E3B"/>
    <w:rsid w:val="00724E49"/>
    <w:rsid w:val="007354C1"/>
    <w:rsid w:val="00740CB4"/>
    <w:rsid w:val="00751412"/>
    <w:rsid w:val="00760E6B"/>
    <w:rsid w:val="00766E43"/>
    <w:rsid w:val="007705AA"/>
    <w:rsid w:val="00777509"/>
    <w:rsid w:val="007864CA"/>
    <w:rsid w:val="007A2818"/>
    <w:rsid w:val="007D7351"/>
    <w:rsid w:val="007E550C"/>
    <w:rsid w:val="007F1A83"/>
    <w:rsid w:val="007F4021"/>
    <w:rsid w:val="007F5674"/>
    <w:rsid w:val="007F759F"/>
    <w:rsid w:val="008036B3"/>
    <w:rsid w:val="0080453C"/>
    <w:rsid w:val="008100B6"/>
    <w:rsid w:val="00817DCF"/>
    <w:rsid w:val="00832E3C"/>
    <w:rsid w:val="00836D31"/>
    <w:rsid w:val="00837BE7"/>
    <w:rsid w:val="0084709B"/>
    <w:rsid w:val="0085035E"/>
    <w:rsid w:val="00857FD6"/>
    <w:rsid w:val="0086792E"/>
    <w:rsid w:val="00872FF1"/>
    <w:rsid w:val="008809B1"/>
    <w:rsid w:val="008813CD"/>
    <w:rsid w:val="008854DC"/>
    <w:rsid w:val="00886232"/>
    <w:rsid w:val="0088742F"/>
    <w:rsid w:val="00892850"/>
    <w:rsid w:val="008A22AE"/>
    <w:rsid w:val="008B1187"/>
    <w:rsid w:val="008B4E73"/>
    <w:rsid w:val="008C4030"/>
    <w:rsid w:val="008C7E22"/>
    <w:rsid w:val="008D14C3"/>
    <w:rsid w:val="008D193A"/>
    <w:rsid w:val="008D2E88"/>
    <w:rsid w:val="008D32FE"/>
    <w:rsid w:val="008D54BB"/>
    <w:rsid w:val="008D5735"/>
    <w:rsid w:val="008E3DFB"/>
    <w:rsid w:val="008F2646"/>
    <w:rsid w:val="00901745"/>
    <w:rsid w:val="00903B8C"/>
    <w:rsid w:val="00905AE1"/>
    <w:rsid w:val="00921DD1"/>
    <w:rsid w:val="009308D8"/>
    <w:rsid w:val="00935F82"/>
    <w:rsid w:val="00952C65"/>
    <w:rsid w:val="009538E2"/>
    <w:rsid w:val="0096551A"/>
    <w:rsid w:val="00970CED"/>
    <w:rsid w:val="00972F47"/>
    <w:rsid w:val="00974484"/>
    <w:rsid w:val="009778F6"/>
    <w:rsid w:val="00980290"/>
    <w:rsid w:val="00981AE7"/>
    <w:rsid w:val="00981F5F"/>
    <w:rsid w:val="0098732B"/>
    <w:rsid w:val="009906C0"/>
    <w:rsid w:val="00993FF0"/>
    <w:rsid w:val="00994F6C"/>
    <w:rsid w:val="009A4EB3"/>
    <w:rsid w:val="009B0A2E"/>
    <w:rsid w:val="009B0DC9"/>
    <w:rsid w:val="009B3BA1"/>
    <w:rsid w:val="009B45DF"/>
    <w:rsid w:val="009C0846"/>
    <w:rsid w:val="009C1612"/>
    <w:rsid w:val="009D26FE"/>
    <w:rsid w:val="009D43FD"/>
    <w:rsid w:val="009D7D24"/>
    <w:rsid w:val="009E131E"/>
    <w:rsid w:val="009E27C2"/>
    <w:rsid w:val="009E2E50"/>
    <w:rsid w:val="009F2F8E"/>
    <w:rsid w:val="009F45F6"/>
    <w:rsid w:val="00A0750C"/>
    <w:rsid w:val="00A10919"/>
    <w:rsid w:val="00A14EC9"/>
    <w:rsid w:val="00A15A1A"/>
    <w:rsid w:val="00A17420"/>
    <w:rsid w:val="00A255D0"/>
    <w:rsid w:val="00A300B8"/>
    <w:rsid w:val="00A32016"/>
    <w:rsid w:val="00A445B4"/>
    <w:rsid w:val="00A44E9A"/>
    <w:rsid w:val="00A46A1A"/>
    <w:rsid w:val="00A51076"/>
    <w:rsid w:val="00A60171"/>
    <w:rsid w:val="00A64BD4"/>
    <w:rsid w:val="00A86E53"/>
    <w:rsid w:val="00A90B9A"/>
    <w:rsid w:val="00A95BCB"/>
    <w:rsid w:val="00A95D5E"/>
    <w:rsid w:val="00AA23E5"/>
    <w:rsid w:val="00AA38E4"/>
    <w:rsid w:val="00AB1586"/>
    <w:rsid w:val="00AC130E"/>
    <w:rsid w:val="00AC2ACF"/>
    <w:rsid w:val="00AC3706"/>
    <w:rsid w:val="00AC3D57"/>
    <w:rsid w:val="00AD15FD"/>
    <w:rsid w:val="00B05141"/>
    <w:rsid w:val="00B10FD2"/>
    <w:rsid w:val="00B13FC0"/>
    <w:rsid w:val="00B1659A"/>
    <w:rsid w:val="00B17C8B"/>
    <w:rsid w:val="00B2529E"/>
    <w:rsid w:val="00B40B1D"/>
    <w:rsid w:val="00B41910"/>
    <w:rsid w:val="00B46535"/>
    <w:rsid w:val="00B517CA"/>
    <w:rsid w:val="00B52E8F"/>
    <w:rsid w:val="00B556B5"/>
    <w:rsid w:val="00B56F9B"/>
    <w:rsid w:val="00B63349"/>
    <w:rsid w:val="00B65060"/>
    <w:rsid w:val="00B65CC9"/>
    <w:rsid w:val="00B761EA"/>
    <w:rsid w:val="00B85B1F"/>
    <w:rsid w:val="00B92317"/>
    <w:rsid w:val="00B9311D"/>
    <w:rsid w:val="00B93F1C"/>
    <w:rsid w:val="00B962CF"/>
    <w:rsid w:val="00BB11E9"/>
    <w:rsid w:val="00BB71CB"/>
    <w:rsid w:val="00BC443D"/>
    <w:rsid w:val="00BC6607"/>
    <w:rsid w:val="00BD6CC2"/>
    <w:rsid w:val="00BE5C27"/>
    <w:rsid w:val="00BE7249"/>
    <w:rsid w:val="00BF5BBD"/>
    <w:rsid w:val="00BF5F4D"/>
    <w:rsid w:val="00BF6E4F"/>
    <w:rsid w:val="00C038C1"/>
    <w:rsid w:val="00C06D7B"/>
    <w:rsid w:val="00C167B9"/>
    <w:rsid w:val="00C16B52"/>
    <w:rsid w:val="00C216F2"/>
    <w:rsid w:val="00C3352B"/>
    <w:rsid w:val="00C55AC4"/>
    <w:rsid w:val="00C62195"/>
    <w:rsid w:val="00C63FA2"/>
    <w:rsid w:val="00C67B9D"/>
    <w:rsid w:val="00C740AF"/>
    <w:rsid w:val="00C80A26"/>
    <w:rsid w:val="00C83A6C"/>
    <w:rsid w:val="00C878A7"/>
    <w:rsid w:val="00C90669"/>
    <w:rsid w:val="00C9337C"/>
    <w:rsid w:val="00CB62B5"/>
    <w:rsid w:val="00CC31B3"/>
    <w:rsid w:val="00CD11C8"/>
    <w:rsid w:val="00CD1CD4"/>
    <w:rsid w:val="00CF6703"/>
    <w:rsid w:val="00D02608"/>
    <w:rsid w:val="00D03394"/>
    <w:rsid w:val="00D131BA"/>
    <w:rsid w:val="00D2021C"/>
    <w:rsid w:val="00D2274D"/>
    <w:rsid w:val="00D227FD"/>
    <w:rsid w:val="00D24825"/>
    <w:rsid w:val="00D412D4"/>
    <w:rsid w:val="00D41B16"/>
    <w:rsid w:val="00D43812"/>
    <w:rsid w:val="00D43DD9"/>
    <w:rsid w:val="00D454AA"/>
    <w:rsid w:val="00D64ACE"/>
    <w:rsid w:val="00D655DB"/>
    <w:rsid w:val="00D76504"/>
    <w:rsid w:val="00DA1B85"/>
    <w:rsid w:val="00DA44E0"/>
    <w:rsid w:val="00DC3F7E"/>
    <w:rsid w:val="00DC4A7C"/>
    <w:rsid w:val="00DC6DDF"/>
    <w:rsid w:val="00DD73C8"/>
    <w:rsid w:val="00DE2485"/>
    <w:rsid w:val="00DE3393"/>
    <w:rsid w:val="00DE6209"/>
    <w:rsid w:val="00DF2D00"/>
    <w:rsid w:val="00DF514B"/>
    <w:rsid w:val="00E0319C"/>
    <w:rsid w:val="00E1605D"/>
    <w:rsid w:val="00E17945"/>
    <w:rsid w:val="00E22036"/>
    <w:rsid w:val="00E22567"/>
    <w:rsid w:val="00E232D6"/>
    <w:rsid w:val="00E35E12"/>
    <w:rsid w:val="00E3698B"/>
    <w:rsid w:val="00E370CA"/>
    <w:rsid w:val="00E41CC7"/>
    <w:rsid w:val="00E42A79"/>
    <w:rsid w:val="00E623F8"/>
    <w:rsid w:val="00E74769"/>
    <w:rsid w:val="00E7760A"/>
    <w:rsid w:val="00E87030"/>
    <w:rsid w:val="00E96993"/>
    <w:rsid w:val="00E97F31"/>
    <w:rsid w:val="00EB102B"/>
    <w:rsid w:val="00EB147E"/>
    <w:rsid w:val="00EC2825"/>
    <w:rsid w:val="00ED3CC0"/>
    <w:rsid w:val="00EE3185"/>
    <w:rsid w:val="00EF4D00"/>
    <w:rsid w:val="00EF5D18"/>
    <w:rsid w:val="00EF5D3D"/>
    <w:rsid w:val="00EF7A55"/>
    <w:rsid w:val="00F03F47"/>
    <w:rsid w:val="00F13549"/>
    <w:rsid w:val="00F27F56"/>
    <w:rsid w:val="00F302AE"/>
    <w:rsid w:val="00F46B67"/>
    <w:rsid w:val="00F51C58"/>
    <w:rsid w:val="00F528B3"/>
    <w:rsid w:val="00F5661A"/>
    <w:rsid w:val="00F63110"/>
    <w:rsid w:val="00F66D4E"/>
    <w:rsid w:val="00F77E8E"/>
    <w:rsid w:val="00F804A0"/>
    <w:rsid w:val="00F82266"/>
    <w:rsid w:val="00FA3A93"/>
    <w:rsid w:val="00FA5418"/>
    <w:rsid w:val="00FB4521"/>
    <w:rsid w:val="00FC0C20"/>
    <w:rsid w:val="00FD44E2"/>
    <w:rsid w:val="00FE7461"/>
    <w:rsid w:val="00FF1800"/>
    <w:rsid w:val="00FF2B3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4561B"/>
  <w15:chartTrackingRefBased/>
  <w15:docId w15:val="{59EF6A4B-BEBE-4012-A426-AC125D9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3D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96993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6D50"/>
    <w:pPr>
      <w:numPr>
        <w:ilvl w:val="1"/>
        <w:numId w:val="1"/>
      </w:numPr>
      <w:jc w:val="both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646"/>
  </w:style>
  <w:style w:type="paragraph" w:styleId="Piedepgina">
    <w:name w:val="footer"/>
    <w:basedOn w:val="Normal"/>
    <w:link w:val="PiedepginaCar"/>
    <w:uiPriority w:val="99"/>
    <w:unhideWhenUsed/>
    <w:rsid w:val="008F2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46"/>
  </w:style>
  <w:style w:type="table" w:styleId="Tablaconcuadrcula">
    <w:name w:val="Table Grid"/>
    <w:basedOn w:val="Tablanormal"/>
    <w:uiPriority w:val="59"/>
    <w:rsid w:val="008D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6993"/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32760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6B7C3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B7C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5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45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036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6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6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6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6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B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96D50"/>
    <w:rPr>
      <w:rFonts w:asciiTheme="majorHAnsi" w:hAnsiTheme="majorHAnsi" w:cstheme="majorHAnsi"/>
      <w:b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EF5D18"/>
    <w:pPr>
      <w:spacing w:after="100"/>
      <w:ind w:left="220"/>
    </w:pPr>
  </w:style>
  <w:style w:type="character" w:styleId="Hipervnculovisitado">
    <w:name w:val="FollowedHyperlink"/>
    <w:basedOn w:val="Fuentedeprrafopredeter"/>
    <w:uiPriority w:val="99"/>
    <w:semiHidden/>
    <w:unhideWhenUsed/>
    <w:rsid w:val="00250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g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81E0-6876-447C-8F50-34D88149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Osorio</dc:creator>
  <cp:keywords/>
  <dc:description/>
  <cp:lastModifiedBy>Paulo Olivera</cp:lastModifiedBy>
  <cp:revision>3</cp:revision>
  <cp:lastPrinted>2017-02-01T22:33:00Z</cp:lastPrinted>
  <dcterms:created xsi:type="dcterms:W3CDTF">2018-09-20T15:10:00Z</dcterms:created>
  <dcterms:modified xsi:type="dcterms:W3CDTF">2018-09-20T15:49:00Z</dcterms:modified>
</cp:coreProperties>
</file>